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99B" w:rsidRPr="0014199B" w:rsidRDefault="0014199B" w:rsidP="0014199B">
      <w:pPr>
        <w:shd w:val="clear" w:color="auto" w:fill="ECF0F1"/>
        <w:spacing w:after="0" w:line="270" w:lineRule="atLeast"/>
        <w:rPr>
          <w:rFonts w:ascii="Arial" w:eastAsia="Times New Roman" w:hAnsi="Arial" w:cs="Arial"/>
          <w:color w:val="252525"/>
          <w:sz w:val="19"/>
          <w:szCs w:val="19"/>
          <w:lang w:eastAsia="ru-RU"/>
        </w:rPr>
      </w:pPr>
      <w:r w:rsidRPr="0014199B">
        <w:rPr>
          <w:rFonts w:ascii="Arial" w:eastAsia="Times New Roman" w:hAnsi="Arial" w:cs="Arial"/>
          <w:b/>
          <w:bCs/>
          <w:i/>
          <w:iCs/>
          <w:color w:val="252525"/>
          <w:sz w:val="19"/>
          <w:lang w:eastAsia="ru-RU"/>
        </w:rPr>
        <w:t>Доступ населения к экстренным службам одна из важнейших задач государства</w:t>
      </w:r>
    </w:p>
    <w:p w:rsidR="0014199B" w:rsidRPr="0014199B" w:rsidRDefault="0014199B" w:rsidP="0014199B">
      <w:pPr>
        <w:shd w:val="clear" w:color="auto" w:fill="ECF0F1"/>
        <w:spacing w:after="0" w:line="270" w:lineRule="atLeast"/>
        <w:rPr>
          <w:rFonts w:ascii="Arial" w:eastAsia="Times New Roman" w:hAnsi="Arial" w:cs="Arial"/>
          <w:color w:val="252525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19"/>
          <w:szCs w:val="19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857500" cy="1905000"/>
            <wp:effectExtent l="19050" t="0" r="0" b="0"/>
            <wp:wrapSquare wrapText="bothSides"/>
            <wp:docPr id="2" name="Рисунок 2" descr="https://security.midural.ru/uploads/1s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ecurity.midural.ru/uploads/1so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4199B">
        <w:rPr>
          <w:rFonts w:ascii="Arial" w:eastAsia="Times New Roman" w:hAnsi="Arial" w:cs="Arial"/>
          <w:color w:val="252525"/>
          <w:sz w:val="19"/>
          <w:szCs w:val="19"/>
          <w:lang w:eastAsia="ru-RU"/>
        </w:rPr>
        <w:t>С угрожающим постоянством в жизнь современного общества врываются разного рода  происшествия и различные природные и техногенные катастрофы, для ликвидации которых требуется слаженная работа экстренных служб. Особенно эта слаженность и оперативность важна, когда речь идет о человеческой жизни. Поэтому решение задач оперативного управления в чрезвычайных ситуациях, взаимодействие всех служб выполняет "Система 112"</w:t>
      </w:r>
    </w:p>
    <w:p w:rsidR="0014199B" w:rsidRPr="0014199B" w:rsidRDefault="0014199B" w:rsidP="0014199B">
      <w:pPr>
        <w:shd w:val="clear" w:color="auto" w:fill="ECF0F1"/>
        <w:spacing w:after="0" w:line="270" w:lineRule="atLeast"/>
        <w:rPr>
          <w:rFonts w:ascii="Arial" w:eastAsia="Times New Roman" w:hAnsi="Arial" w:cs="Arial"/>
          <w:color w:val="252525"/>
          <w:sz w:val="19"/>
          <w:szCs w:val="19"/>
          <w:lang w:eastAsia="ru-RU"/>
        </w:rPr>
      </w:pPr>
      <w:r w:rsidRPr="0014199B">
        <w:rPr>
          <w:rFonts w:ascii="Arial" w:eastAsia="Times New Roman" w:hAnsi="Arial" w:cs="Arial"/>
          <w:color w:val="252525"/>
          <w:sz w:val="19"/>
          <w:szCs w:val="19"/>
          <w:lang w:eastAsia="ru-RU"/>
        </w:rPr>
        <w:t> </w:t>
      </w:r>
    </w:p>
    <w:p w:rsidR="0014199B" w:rsidRPr="0014199B" w:rsidRDefault="0014199B" w:rsidP="0014199B">
      <w:pPr>
        <w:shd w:val="clear" w:color="auto" w:fill="ECF0F1"/>
        <w:spacing w:after="0" w:line="270" w:lineRule="atLeast"/>
        <w:rPr>
          <w:rFonts w:ascii="Arial" w:eastAsia="Times New Roman" w:hAnsi="Arial" w:cs="Arial"/>
          <w:color w:val="252525"/>
          <w:sz w:val="19"/>
          <w:szCs w:val="19"/>
          <w:lang w:eastAsia="ru-RU"/>
        </w:rPr>
      </w:pPr>
      <w:r w:rsidRPr="0014199B">
        <w:rPr>
          <w:rFonts w:ascii="Arial" w:eastAsia="Times New Roman" w:hAnsi="Arial" w:cs="Arial"/>
          <w:color w:val="252525"/>
          <w:sz w:val="19"/>
          <w:szCs w:val="19"/>
          <w:lang w:eastAsia="ru-RU"/>
        </w:rPr>
        <w:t xml:space="preserve">В целях обеспечения общественной безопасности, сохранности имущества граждан, развития единой государственной системы предупреждения и ликвидации чрезвычайных ситуаций, противодействия угрозам техногенного и природного характера, а также террористическим актам на территории России </w:t>
      </w:r>
      <w:proofErr w:type="gramStart"/>
      <w:r w:rsidRPr="0014199B">
        <w:rPr>
          <w:rFonts w:ascii="Arial" w:eastAsia="Times New Roman" w:hAnsi="Arial" w:cs="Arial"/>
          <w:color w:val="252525"/>
          <w:sz w:val="19"/>
          <w:szCs w:val="19"/>
          <w:lang w:eastAsia="ru-RU"/>
        </w:rPr>
        <w:t>принят</w:t>
      </w:r>
      <w:proofErr w:type="gramEnd"/>
      <w:r w:rsidRPr="0014199B">
        <w:rPr>
          <w:rFonts w:ascii="Arial" w:eastAsia="Times New Roman" w:hAnsi="Arial" w:cs="Arial"/>
          <w:color w:val="252525"/>
          <w:sz w:val="19"/>
          <w:szCs w:val="19"/>
          <w:lang w:eastAsia="ru-RU"/>
        </w:rPr>
        <w:t>: Указ Президента Российской Федерации от 28 декабря 2010 года № 1632 "О совершенствовании системы обеспечения вызова экстренных оперативных служб на территории Российской Федерации"; и Постановление Правительства Российской Федерации от 21.11.2011 № 958 "О системе обеспечения вызова экстренных оперативных служб по единому номеру "112" </w:t>
      </w:r>
    </w:p>
    <w:p w:rsidR="0014199B" w:rsidRPr="0014199B" w:rsidRDefault="0014199B" w:rsidP="0014199B">
      <w:pPr>
        <w:shd w:val="clear" w:color="auto" w:fill="ECF0F1"/>
        <w:spacing w:after="0" w:line="270" w:lineRule="atLeast"/>
        <w:rPr>
          <w:rFonts w:ascii="Arial" w:eastAsia="Times New Roman" w:hAnsi="Arial" w:cs="Arial"/>
          <w:color w:val="252525"/>
          <w:sz w:val="19"/>
          <w:szCs w:val="19"/>
          <w:lang w:eastAsia="ru-RU"/>
        </w:rPr>
      </w:pPr>
      <w:r w:rsidRPr="0014199B">
        <w:rPr>
          <w:rFonts w:ascii="Arial" w:eastAsia="Times New Roman" w:hAnsi="Arial" w:cs="Arial"/>
          <w:color w:val="252525"/>
          <w:sz w:val="19"/>
          <w:lang w:eastAsia="ru-RU"/>
        </w:rPr>
        <w:t xml:space="preserve">Создание системы обеспечения вызова экстренных оперативных служб по единому номеру "112" на территории Свердловской области осуществляется в соответствии с Комплексным планом </w:t>
      </w:r>
      <w:proofErr w:type="gramStart"/>
      <w:r w:rsidRPr="0014199B">
        <w:rPr>
          <w:rFonts w:ascii="Arial" w:eastAsia="Times New Roman" w:hAnsi="Arial" w:cs="Arial"/>
          <w:color w:val="252525"/>
          <w:sz w:val="19"/>
          <w:lang w:eastAsia="ru-RU"/>
        </w:rPr>
        <w:t>создания системы обеспечения вызова экстренных оперативных служб</w:t>
      </w:r>
      <w:proofErr w:type="gramEnd"/>
      <w:r w:rsidRPr="0014199B">
        <w:rPr>
          <w:rFonts w:ascii="Arial" w:eastAsia="Times New Roman" w:hAnsi="Arial" w:cs="Arial"/>
          <w:color w:val="252525"/>
          <w:sz w:val="19"/>
          <w:lang w:eastAsia="ru-RU"/>
        </w:rPr>
        <w:t xml:space="preserve"> по единому номеру "112" на территории Свердловской области, утвержденным постановлением Правительства Свердловской области от 03.12.2013 № 1490-ПП.</w:t>
      </w:r>
    </w:p>
    <w:p w:rsidR="0014199B" w:rsidRPr="0014199B" w:rsidRDefault="0014199B" w:rsidP="0014199B">
      <w:pPr>
        <w:shd w:val="clear" w:color="auto" w:fill="ECF0F1"/>
        <w:spacing w:after="0" w:line="270" w:lineRule="atLeast"/>
        <w:rPr>
          <w:rFonts w:ascii="Arial" w:eastAsia="Times New Roman" w:hAnsi="Arial" w:cs="Arial"/>
          <w:color w:val="252525"/>
          <w:sz w:val="19"/>
          <w:szCs w:val="19"/>
          <w:lang w:eastAsia="ru-RU"/>
        </w:rPr>
      </w:pPr>
      <w:r w:rsidRPr="0014199B">
        <w:rPr>
          <w:rFonts w:ascii="Arial" w:eastAsia="Times New Roman" w:hAnsi="Arial" w:cs="Arial"/>
          <w:color w:val="252525"/>
          <w:sz w:val="19"/>
          <w:lang w:eastAsia="ru-RU"/>
        </w:rPr>
        <w:t>В 2017г. в рамках государственного контракта на внедрение системы -112 на территории Свердловской области проведено оснащение оборудованием "Системы -112". В ноябре 2017 года завершены работы по государственному контракту по внедрению "Системы-112".</w:t>
      </w:r>
    </w:p>
    <w:p w:rsidR="0014199B" w:rsidRPr="0014199B" w:rsidRDefault="0014199B" w:rsidP="0014199B">
      <w:pPr>
        <w:shd w:val="clear" w:color="auto" w:fill="ECF0F1"/>
        <w:spacing w:after="0" w:line="270" w:lineRule="atLeast"/>
        <w:rPr>
          <w:rFonts w:ascii="Arial" w:eastAsia="Times New Roman" w:hAnsi="Arial" w:cs="Arial"/>
          <w:color w:val="252525"/>
          <w:sz w:val="19"/>
          <w:szCs w:val="19"/>
          <w:lang w:eastAsia="ru-RU"/>
        </w:rPr>
      </w:pPr>
      <w:r w:rsidRPr="0014199B">
        <w:rPr>
          <w:rFonts w:ascii="Arial" w:eastAsia="Times New Roman" w:hAnsi="Arial" w:cs="Arial"/>
          <w:color w:val="252525"/>
          <w:sz w:val="19"/>
          <w:szCs w:val="19"/>
          <w:lang w:eastAsia="ru-RU"/>
        </w:rPr>
        <w:t>Выполнено и успешно прошли автономные испытания сопряжения с автоматизированной информационной системой "ЭРА-ГЛОНАСС", позволяющей в автоматическом режиме получать информацию о ДТП из транспортных средств, оснащенных соответствующим оборудованием, а также от водителя в режиме голосовой связи.</w:t>
      </w:r>
    </w:p>
    <w:p w:rsidR="0014199B" w:rsidRPr="0014199B" w:rsidRDefault="0014199B" w:rsidP="0014199B">
      <w:pPr>
        <w:shd w:val="clear" w:color="auto" w:fill="ECF0F1"/>
        <w:spacing w:after="0" w:line="270" w:lineRule="atLeast"/>
        <w:rPr>
          <w:rFonts w:ascii="Arial" w:eastAsia="Times New Roman" w:hAnsi="Arial" w:cs="Arial"/>
          <w:color w:val="252525"/>
          <w:sz w:val="19"/>
          <w:szCs w:val="19"/>
          <w:lang w:eastAsia="ru-RU"/>
        </w:rPr>
      </w:pPr>
      <w:r w:rsidRPr="0014199B">
        <w:rPr>
          <w:rFonts w:ascii="Arial" w:eastAsia="Times New Roman" w:hAnsi="Arial" w:cs="Arial"/>
          <w:color w:val="252525"/>
          <w:sz w:val="19"/>
          <w:szCs w:val="19"/>
          <w:lang w:eastAsia="ru-RU"/>
        </w:rPr>
        <w:t xml:space="preserve">С 15 ноября 2017 года приступили к проведению опытной эксплуатации "Системы-112", </w:t>
      </w:r>
      <w:proofErr w:type="gramStart"/>
      <w:r w:rsidRPr="0014199B">
        <w:rPr>
          <w:rFonts w:ascii="Arial" w:eastAsia="Times New Roman" w:hAnsi="Arial" w:cs="Arial"/>
          <w:color w:val="252525"/>
          <w:sz w:val="19"/>
          <w:szCs w:val="19"/>
          <w:lang w:eastAsia="ru-RU"/>
        </w:rPr>
        <w:t>а</w:t>
      </w:r>
      <w:proofErr w:type="gramEnd"/>
      <w:r w:rsidRPr="0014199B">
        <w:rPr>
          <w:rFonts w:ascii="Arial" w:eastAsia="Times New Roman" w:hAnsi="Arial" w:cs="Arial"/>
          <w:color w:val="252525"/>
          <w:sz w:val="19"/>
          <w:szCs w:val="19"/>
          <w:lang w:eastAsia="ru-RU"/>
        </w:rPr>
        <w:t> уже начиная с 18 декабря 2017 года, в Свердловской области обрабатываются реальные вызовы граждан. </w:t>
      </w:r>
    </w:p>
    <w:p w:rsidR="0014199B" w:rsidRPr="0014199B" w:rsidRDefault="0014199B" w:rsidP="0014199B">
      <w:pPr>
        <w:shd w:val="clear" w:color="auto" w:fill="ECF0F1"/>
        <w:spacing w:after="0" w:line="270" w:lineRule="atLeast"/>
        <w:rPr>
          <w:rFonts w:ascii="Arial" w:eastAsia="Times New Roman" w:hAnsi="Arial" w:cs="Arial"/>
          <w:color w:val="252525"/>
          <w:sz w:val="19"/>
          <w:szCs w:val="19"/>
          <w:lang w:eastAsia="ru-RU"/>
        </w:rPr>
      </w:pPr>
      <w:r w:rsidRPr="0014199B">
        <w:rPr>
          <w:rFonts w:ascii="Arial" w:eastAsia="Times New Roman" w:hAnsi="Arial" w:cs="Arial"/>
          <w:color w:val="252525"/>
          <w:sz w:val="19"/>
          <w:szCs w:val="19"/>
          <w:lang w:eastAsia="ru-RU"/>
        </w:rPr>
        <w:t> </w:t>
      </w:r>
    </w:p>
    <w:p w:rsidR="0014199B" w:rsidRPr="0014199B" w:rsidRDefault="0014199B" w:rsidP="0014199B">
      <w:pPr>
        <w:shd w:val="clear" w:color="auto" w:fill="ECF0F1"/>
        <w:spacing w:after="0" w:line="270" w:lineRule="atLeast"/>
        <w:rPr>
          <w:rFonts w:ascii="Arial" w:eastAsia="Times New Roman" w:hAnsi="Arial" w:cs="Arial"/>
          <w:color w:val="252525"/>
          <w:sz w:val="19"/>
          <w:szCs w:val="19"/>
          <w:lang w:eastAsia="ru-RU"/>
        </w:rPr>
      </w:pPr>
      <w:r w:rsidRPr="0014199B">
        <w:rPr>
          <w:rFonts w:ascii="Arial" w:eastAsia="Times New Roman" w:hAnsi="Arial" w:cs="Arial"/>
          <w:color w:val="252525"/>
          <w:sz w:val="19"/>
          <w:szCs w:val="19"/>
          <w:lang w:eastAsia="ru-RU"/>
        </w:rPr>
        <w:t>Система обеспечения вызова экстренных оперативных служб по единому номеру "112" Свердловской области доступна каждому.</w:t>
      </w:r>
    </w:p>
    <w:p w:rsidR="0014199B" w:rsidRPr="0014199B" w:rsidRDefault="0014199B" w:rsidP="0014199B">
      <w:pPr>
        <w:shd w:val="clear" w:color="auto" w:fill="ECF0F1"/>
        <w:spacing w:after="0" w:line="270" w:lineRule="atLeast"/>
        <w:rPr>
          <w:rFonts w:ascii="Arial" w:eastAsia="Times New Roman" w:hAnsi="Arial" w:cs="Arial"/>
          <w:color w:val="252525"/>
          <w:sz w:val="19"/>
          <w:szCs w:val="19"/>
          <w:lang w:eastAsia="ru-RU"/>
        </w:rPr>
      </w:pPr>
      <w:r w:rsidRPr="0014199B">
        <w:rPr>
          <w:rFonts w:ascii="Arial" w:eastAsia="Times New Roman" w:hAnsi="Arial" w:cs="Arial"/>
          <w:color w:val="252525"/>
          <w:sz w:val="19"/>
          <w:szCs w:val="19"/>
          <w:lang w:eastAsia="ru-RU"/>
        </w:rPr>
        <w:t>Каждый, кто позвонит на единый номер спасения, сможет воспользоваться помощью всех основных служб: пожарных, спасателей, полиции, скорой медицинской помощи, аварийной газовой службы.</w:t>
      </w:r>
    </w:p>
    <w:p w:rsidR="0014199B" w:rsidRPr="0014199B" w:rsidRDefault="0014199B" w:rsidP="0014199B">
      <w:pPr>
        <w:shd w:val="clear" w:color="auto" w:fill="ECF0F1"/>
        <w:spacing w:after="0" w:line="270" w:lineRule="atLeast"/>
        <w:rPr>
          <w:rFonts w:ascii="Arial" w:eastAsia="Times New Roman" w:hAnsi="Arial" w:cs="Arial"/>
          <w:color w:val="252525"/>
          <w:sz w:val="19"/>
          <w:szCs w:val="19"/>
          <w:lang w:eastAsia="ru-RU"/>
        </w:rPr>
      </w:pPr>
      <w:r w:rsidRPr="0014199B">
        <w:rPr>
          <w:rFonts w:ascii="Arial" w:eastAsia="Times New Roman" w:hAnsi="Arial" w:cs="Arial"/>
          <w:color w:val="252525"/>
          <w:sz w:val="19"/>
          <w:szCs w:val="19"/>
          <w:lang w:eastAsia="ru-RU"/>
        </w:rPr>
        <w:t>Введение единого номера позволяет существенно сократить время реагирования на то или иное происшествие.</w:t>
      </w:r>
    </w:p>
    <w:p w:rsidR="0014199B" w:rsidRPr="0014199B" w:rsidRDefault="0014199B" w:rsidP="0014199B">
      <w:pPr>
        <w:shd w:val="clear" w:color="auto" w:fill="ECF0F1"/>
        <w:spacing w:after="0" w:line="270" w:lineRule="atLeast"/>
        <w:rPr>
          <w:rFonts w:ascii="Arial" w:eastAsia="Times New Roman" w:hAnsi="Arial" w:cs="Arial"/>
          <w:color w:val="252525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19"/>
          <w:szCs w:val="19"/>
          <w:lang w:eastAsia="ru-RU"/>
        </w:rPr>
        <w:lastRenderedPageBreak/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762500" cy="3571875"/>
            <wp:effectExtent l="19050" t="0" r="0" b="0"/>
            <wp:wrapSquare wrapText="bothSides"/>
            <wp:docPr id="3" name="Рисунок 3" descr="https://security.midural.ru/uploads/1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ecurity.midural.ru/uploads/11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4199B">
        <w:rPr>
          <w:rFonts w:ascii="Arial" w:eastAsia="Times New Roman" w:hAnsi="Arial" w:cs="Arial"/>
          <w:color w:val="252525"/>
          <w:sz w:val="19"/>
          <w:szCs w:val="19"/>
          <w:lang w:eastAsia="ru-RU"/>
        </w:rPr>
        <w:t>Звонок по номеру </w:t>
      </w:r>
      <w:r w:rsidRPr="0014199B">
        <w:rPr>
          <w:rFonts w:ascii="Arial" w:eastAsia="Times New Roman" w:hAnsi="Arial" w:cs="Arial"/>
          <w:b/>
          <w:bCs/>
          <w:color w:val="252525"/>
          <w:sz w:val="19"/>
          <w:szCs w:val="19"/>
          <w:lang w:eastAsia="ru-RU"/>
        </w:rPr>
        <w:t>единого телефона </w:t>
      </w:r>
      <w:r w:rsidRPr="0014199B">
        <w:rPr>
          <w:rFonts w:ascii="Arial" w:eastAsia="Times New Roman" w:hAnsi="Arial" w:cs="Arial"/>
          <w:color w:val="252525"/>
          <w:sz w:val="19"/>
          <w:szCs w:val="19"/>
          <w:lang w:eastAsia="ru-RU"/>
        </w:rPr>
        <w:t>"Системы -112"</w:t>
      </w:r>
      <w:r w:rsidRPr="0014199B">
        <w:rPr>
          <w:rFonts w:ascii="Arial" w:eastAsia="Times New Roman" w:hAnsi="Arial" w:cs="Arial"/>
          <w:b/>
          <w:bCs/>
          <w:color w:val="252525"/>
          <w:sz w:val="19"/>
          <w:szCs w:val="19"/>
          <w:lang w:eastAsia="ru-RU"/>
        </w:rPr>
        <w:t> </w:t>
      </w:r>
      <w:r w:rsidRPr="0014199B">
        <w:rPr>
          <w:rFonts w:ascii="Arial" w:eastAsia="Times New Roman" w:hAnsi="Arial" w:cs="Arial"/>
          <w:color w:val="252525"/>
          <w:sz w:val="19"/>
          <w:szCs w:val="19"/>
          <w:lang w:eastAsia="ru-RU"/>
        </w:rPr>
        <w:t>осуществляется круглосуточно, с любого стационарного или мобильного телефона и является бесплатным, вне зависимости от сотового оператора.</w:t>
      </w:r>
    </w:p>
    <w:p w:rsidR="0014199B" w:rsidRPr="0014199B" w:rsidRDefault="0014199B" w:rsidP="0014199B">
      <w:pPr>
        <w:shd w:val="clear" w:color="auto" w:fill="ECF0F1"/>
        <w:spacing w:after="0" w:line="270" w:lineRule="atLeast"/>
        <w:rPr>
          <w:rFonts w:ascii="Arial" w:eastAsia="Times New Roman" w:hAnsi="Arial" w:cs="Arial"/>
          <w:color w:val="252525"/>
          <w:sz w:val="19"/>
          <w:szCs w:val="19"/>
          <w:lang w:eastAsia="ru-RU"/>
        </w:rPr>
      </w:pPr>
      <w:r w:rsidRPr="0014199B">
        <w:rPr>
          <w:rFonts w:ascii="Arial" w:eastAsia="Times New Roman" w:hAnsi="Arial" w:cs="Arial"/>
          <w:b/>
          <w:bCs/>
          <w:color w:val="252525"/>
          <w:sz w:val="19"/>
          <w:szCs w:val="19"/>
          <w:lang w:eastAsia="ru-RU"/>
        </w:rPr>
        <w:t>Суть работы </w:t>
      </w:r>
      <w:r w:rsidRPr="0014199B">
        <w:rPr>
          <w:rFonts w:ascii="Arial" w:eastAsia="Times New Roman" w:hAnsi="Arial" w:cs="Arial"/>
          <w:color w:val="252525"/>
          <w:sz w:val="19"/>
          <w:szCs w:val="19"/>
          <w:lang w:eastAsia="ru-RU"/>
        </w:rPr>
        <w:t>"Системы –112"</w:t>
      </w:r>
      <w:r w:rsidRPr="0014199B">
        <w:rPr>
          <w:rFonts w:ascii="Arial" w:eastAsia="Times New Roman" w:hAnsi="Arial" w:cs="Arial"/>
          <w:b/>
          <w:bCs/>
          <w:color w:val="252525"/>
          <w:sz w:val="19"/>
          <w:szCs w:val="19"/>
          <w:lang w:eastAsia="ru-RU"/>
        </w:rPr>
        <w:t> </w:t>
      </w:r>
      <w:r w:rsidRPr="0014199B">
        <w:rPr>
          <w:rFonts w:ascii="Arial" w:eastAsia="Times New Roman" w:hAnsi="Arial" w:cs="Arial"/>
          <w:color w:val="252525"/>
          <w:sz w:val="19"/>
          <w:szCs w:val="19"/>
          <w:lang w:eastAsia="ru-RU"/>
        </w:rPr>
        <w:t>заключается в следующем: при возникновении той или иной опасности, звонок поступает центр обработки вызовов, где обрабатывается диспетчером, определяющим, какой/ каким службе/службам следует переадресовать данный сигнал. Информация фиксируется в ситуационной карточке.</w:t>
      </w:r>
    </w:p>
    <w:p w:rsidR="0014199B" w:rsidRPr="0014199B" w:rsidRDefault="0014199B" w:rsidP="0014199B">
      <w:pPr>
        <w:shd w:val="clear" w:color="auto" w:fill="ECF0F1"/>
        <w:spacing w:after="0" w:line="270" w:lineRule="atLeast"/>
        <w:rPr>
          <w:rFonts w:ascii="Arial" w:eastAsia="Times New Roman" w:hAnsi="Arial" w:cs="Arial"/>
          <w:color w:val="252525"/>
          <w:sz w:val="19"/>
          <w:szCs w:val="19"/>
          <w:lang w:eastAsia="ru-RU"/>
        </w:rPr>
      </w:pPr>
      <w:r w:rsidRPr="0014199B">
        <w:rPr>
          <w:rFonts w:ascii="Arial" w:eastAsia="Times New Roman" w:hAnsi="Arial" w:cs="Arial"/>
          <w:color w:val="252525"/>
          <w:sz w:val="19"/>
          <w:szCs w:val="19"/>
          <w:lang w:eastAsia="ru-RU"/>
        </w:rPr>
        <w:t xml:space="preserve">Система пока продолжает работать в режиме опытной </w:t>
      </w:r>
      <w:proofErr w:type="gramStart"/>
      <w:r w:rsidRPr="0014199B">
        <w:rPr>
          <w:rFonts w:ascii="Arial" w:eastAsia="Times New Roman" w:hAnsi="Arial" w:cs="Arial"/>
          <w:color w:val="252525"/>
          <w:sz w:val="19"/>
          <w:szCs w:val="19"/>
          <w:lang w:eastAsia="ru-RU"/>
        </w:rPr>
        <w:t>эксплуатации</w:t>
      </w:r>
      <w:proofErr w:type="gramEnd"/>
      <w:r w:rsidRPr="0014199B">
        <w:rPr>
          <w:rFonts w:ascii="Arial" w:eastAsia="Times New Roman" w:hAnsi="Arial" w:cs="Arial"/>
          <w:color w:val="252525"/>
          <w:sz w:val="19"/>
          <w:szCs w:val="19"/>
          <w:lang w:eastAsia="ru-RU"/>
        </w:rPr>
        <w:t xml:space="preserve"> и кое-что требует отладки и доработки, включая поддержку работоспособности всей системы.</w:t>
      </w:r>
    </w:p>
    <w:p w:rsidR="0014199B" w:rsidRPr="0014199B" w:rsidRDefault="0014199B" w:rsidP="0014199B">
      <w:pPr>
        <w:shd w:val="clear" w:color="auto" w:fill="ECF0F1"/>
        <w:spacing w:after="0" w:line="270" w:lineRule="atLeast"/>
        <w:rPr>
          <w:rFonts w:ascii="Arial" w:eastAsia="Times New Roman" w:hAnsi="Arial" w:cs="Arial"/>
          <w:color w:val="252525"/>
          <w:sz w:val="19"/>
          <w:szCs w:val="19"/>
          <w:lang w:eastAsia="ru-RU"/>
        </w:rPr>
      </w:pPr>
      <w:r w:rsidRPr="0014199B">
        <w:rPr>
          <w:rFonts w:ascii="Arial" w:eastAsia="Times New Roman" w:hAnsi="Arial" w:cs="Arial"/>
          <w:color w:val="252525"/>
          <w:sz w:val="19"/>
          <w:szCs w:val="19"/>
          <w:lang w:eastAsia="ru-RU"/>
        </w:rPr>
        <w:t>Запуск "Системы-112" в режиме промышленной эксплуатации и дальнейшее наращивание ее функционала и возможностей позволит почувствовать населению Свердловской области защищенным и снизить риски возникновения чрезвычайных ситуаций.</w:t>
      </w:r>
    </w:p>
    <w:p w:rsidR="00A36BA2" w:rsidRDefault="00A36BA2"/>
    <w:sectPr w:rsidR="00A36BA2" w:rsidSect="00A36B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14199B"/>
    <w:rsid w:val="0014199B"/>
    <w:rsid w:val="00A36B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B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56">
    <w:name w:val="fontstyle56"/>
    <w:basedOn w:val="a0"/>
    <w:rsid w:val="0014199B"/>
  </w:style>
  <w:style w:type="paragraph" w:styleId="a3">
    <w:name w:val="No Spacing"/>
    <w:basedOn w:val="a"/>
    <w:uiPriority w:val="1"/>
    <w:qFormat/>
    <w:rsid w:val="00141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524</Words>
  <Characters>2988</Characters>
  <Application>Microsoft Office Word</Application>
  <DocSecurity>0</DocSecurity>
  <Lines>24</Lines>
  <Paragraphs>7</Paragraphs>
  <ScaleCrop>false</ScaleCrop>
  <Company/>
  <LinksUpToDate>false</LinksUpToDate>
  <CharactersWithSpaces>3505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2019-07-23T10:26:00Z</dcterms:created>
  <dcterms:modified xsi:type="dcterms:W3CDTF">2019-07-23T10:26:00Z</dcterms:modified>
</cp:coreProperties>
</file>